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52D4C" w14:textId="4156231D" w:rsidR="00651F71" w:rsidRPr="00ED41A6" w:rsidRDefault="00B91D0E" w:rsidP="00ED41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D41A6">
        <w:rPr>
          <w:rFonts w:ascii="Arial" w:hAnsi="Arial" w:cs="Arial"/>
          <w:b/>
          <w:bCs/>
          <w:sz w:val="24"/>
          <w:szCs w:val="24"/>
        </w:rPr>
        <w:t>LOTE 01 – CACOAL</w:t>
      </w:r>
    </w:p>
    <w:p w14:paraId="7C2CD73E" w14:textId="2576F37D" w:rsidR="00B91D0E" w:rsidRPr="00C76671" w:rsidRDefault="00B91D0E">
      <w:pPr>
        <w:rPr>
          <w:rFonts w:ascii="Arial" w:hAnsi="Arial" w:cs="Arial"/>
          <w:sz w:val="24"/>
          <w:szCs w:val="24"/>
        </w:rPr>
      </w:pPr>
      <w:r w:rsidRPr="00B91D0E">
        <w:rPr>
          <w:rFonts w:ascii="Arial" w:hAnsi="Arial" w:cs="Arial"/>
          <w:sz w:val="24"/>
          <w:szCs w:val="24"/>
        </w:rPr>
        <w:t xml:space="preserve">Cobertura de estrutura metálica, cor preto, com </w:t>
      </w:r>
      <w:proofErr w:type="spellStart"/>
      <w:r w:rsidRPr="00B91D0E">
        <w:rPr>
          <w:rFonts w:ascii="Arial" w:hAnsi="Arial" w:cs="Arial"/>
          <w:sz w:val="24"/>
          <w:szCs w:val="24"/>
        </w:rPr>
        <w:t>telhamento</w:t>
      </w:r>
      <w:proofErr w:type="spellEnd"/>
      <w:r w:rsidRPr="00B91D0E">
        <w:rPr>
          <w:rFonts w:ascii="Arial" w:hAnsi="Arial" w:cs="Arial"/>
          <w:sz w:val="24"/>
          <w:szCs w:val="24"/>
        </w:rPr>
        <w:t xml:space="preserve"> de policarbonato alveolar sistema </w:t>
      </w:r>
      <w:proofErr w:type="spellStart"/>
      <w:r w:rsidRPr="00B91D0E">
        <w:rPr>
          <w:rFonts w:ascii="Arial" w:hAnsi="Arial" w:cs="Arial"/>
          <w:sz w:val="24"/>
          <w:szCs w:val="24"/>
        </w:rPr>
        <w:t>multiclick</w:t>
      </w:r>
      <w:proofErr w:type="spellEnd"/>
      <w:r w:rsidRPr="00B91D0E">
        <w:rPr>
          <w:rFonts w:ascii="Arial" w:hAnsi="Arial" w:cs="Arial"/>
          <w:sz w:val="24"/>
          <w:szCs w:val="24"/>
        </w:rPr>
        <w:t xml:space="preserve"> 6mm, cor transparente</w:t>
      </w:r>
      <w:r>
        <w:rPr>
          <w:rFonts w:ascii="Arial" w:hAnsi="Arial" w:cs="Arial"/>
          <w:sz w:val="24"/>
          <w:szCs w:val="24"/>
        </w:rPr>
        <w:t xml:space="preserve">. Ripamento a cada 0,75 </w:t>
      </w:r>
      <w:r w:rsidRPr="00C76671">
        <w:rPr>
          <w:rFonts w:ascii="Arial" w:hAnsi="Arial" w:cs="Arial"/>
          <w:sz w:val="24"/>
          <w:szCs w:val="24"/>
        </w:rPr>
        <w:t xml:space="preserve">metros. Inclinação de </w:t>
      </w:r>
      <w:r w:rsidR="00C76671" w:rsidRPr="00C76671">
        <w:rPr>
          <w:rFonts w:ascii="Arial" w:hAnsi="Arial" w:cs="Arial"/>
          <w:sz w:val="24"/>
          <w:szCs w:val="24"/>
        </w:rPr>
        <w:t>10%.</w:t>
      </w:r>
      <w:r w:rsidR="00C76671">
        <w:rPr>
          <w:rFonts w:ascii="Arial" w:hAnsi="Arial" w:cs="Arial"/>
          <w:sz w:val="24"/>
          <w:szCs w:val="24"/>
        </w:rPr>
        <w:t xml:space="preserve"> </w:t>
      </w:r>
      <w:r w:rsidR="00270052">
        <w:rPr>
          <w:rFonts w:ascii="Arial" w:hAnsi="Arial" w:cs="Arial"/>
          <w:sz w:val="24"/>
          <w:szCs w:val="24"/>
        </w:rPr>
        <w:t>Inclusos acessórios</w:t>
      </w:r>
      <w:r w:rsidR="00C76671">
        <w:rPr>
          <w:rFonts w:ascii="Arial" w:hAnsi="Arial" w:cs="Arial"/>
          <w:sz w:val="24"/>
          <w:szCs w:val="24"/>
        </w:rPr>
        <w:t xml:space="preserve"> de montagem.</w:t>
      </w:r>
    </w:p>
    <w:p w14:paraId="3C221645" w14:textId="47A4F652" w:rsidR="00B37C0D" w:rsidRPr="00C76671" w:rsidRDefault="00C76671">
      <w:pPr>
        <w:rPr>
          <w:rFonts w:ascii="Arial" w:hAnsi="Arial" w:cs="Arial"/>
          <w:sz w:val="24"/>
          <w:szCs w:val="24"/>
        </w:rPr>
      </w:pPr>
      <w:r w:rsidRPr="00C76671">
        <w:rPr>
          <w:rFonts w:ascii="Arial" w:hAnsi="Arial" w:cs="Arial"/>
          <w:sz w:val="24"/>
          <w:szCs w:val="24"/>
        </w:rPr>
        <w:t xml:space="preserve">Dimensões: </w:t>
      </w:r>
      <w:r w:rsidR="0076425C" w:rsidRPr="00C76671">
        <w:rPr>
          <w:rFonts w:ascii="Arial" w:hAnsi="Arial" w:cs="Arial"/>
          <w:sz w:val="24"/>
          <w:szCs w:val="24"/>
        </w:rPr>
        <w:t>6,</w:t>
      </w:r>
      <w:r w:rsidR="0076425C">
        <w:rPr>
          <w:rFonts w:ascii="Arial" w:hAnsi="Arial" w:cs="Arial"/>
          <w:sz w:val="24"/>
          <w:szCs w:val="24"/>
        </w:rPr>
        <w:t>5</w:t>
      </w:r>
      <w:r w:rsidR="0076425C" w:rsidRPr="00C76671">
        <w:rPr>
          <w:rFonts w:ascii="Arial" w:hAnsi="Arial" w:cs="Arial"/>
          <w:sz w:val="24"/>
          <w:szCs w:val="24"/>
        </w:rPr>
        <w:t>0 metros x 3,70 metros. Área = 2</w:t>
      </w:r>
      <w:r w:rsidR="0076425C">
        <w:rPr>
          <w:rFonts w:ascii="Arial" w:hAnsi="Arial" w:cs="Arial"/>
          <w:sz w:val="24"/>
          <w:szCs w:val="24"/>
        </w:rPr>
        <w:t>4</w:t>
      </w:r>
      <w:r w:rsidR="0076425C" w:rsidRPr="00C76671">
        <w:rPr>
          <w:rFonts w:ascii="Arial" w:hAnsi="Arial" w:cs="Arial"/>
          <w:sz w:val="24"/>
          <w:szCs w:val="24"/>
        </w:rPr>
        <w:t>,</w:t>
      </w:r>
      <w:r w:rsidR="0076425C">
        <w:rPr>
          <w:rFonts w:ascii="Arial" w:hAnsi="Arial" w:cs="Arial"/>
          <w:sz w:val="24"/>
          <w:szCs w:val="24"/>
        </w:rPr>
        <w:t>05</w:t>
      </w:r>
      <w:r w:rsidR="0076425C" w:rsidRPr="00C76671">
        <w:rPr>
          <w:rFonts w:ascii="Arial" w:hAnsi="Arial" w:cs="Arial"/>
          <w:sz w:val="24"/>
          <w:szCs w:val="24"/>
        </w:rPr>
        <w:t xml:space="preserve"> m²</w:t>
      </w:r>
    </w:p>
    <w:p w14:paraId="7606BCD6" w14:textId="69BBFEE1" w:rsidR="00C76671" w:rsidRDefault="00C76671">
      <w:pPr>
        <w:rPr>
          <w:rFonts w:ascii="Arial" w:hAnsi="Arial" w:cs="Arial"/>
          <w:sz w:val="24"/>
          <w:szCs w:val="24"/>
        </w:rPr>
      </w:pPr>
      <w:r w:rsidRPr="00C76671">
        <w:rPr>
          <w:rFonts w:ascii="Arial" w:hAnsi="Arial" w:cs="Arial"/>
          <w:sz w:val="24"/>
          <w:szCs w:val="24"/>
        </w:rPr>
        <w:t>Detalhamento</w:t>
      </w:r>
      <w:r>
        <w:rPr>
          <w:rFonts w:ascii="Arial" w:hAnsi="Arial" w:cs="Arial"/>
          <w:sz w:val="24"/>
          <w:szCs w:val="24"/>
        </w:rPr>
        <w:t xml:space="preserve"> da estrutura metálica:</w:t>
      </w:r>
      <w:r w:rsidR="00D71017">
        <w:rPr>
          <w:rFonts w:ascii="Arial" w:hAnsi="Arial" w:cs="Arial"/>
          <w:sz w:val="24"/>
          <w:szCs w:val="24"/>
        </w:rPr>
        <w:t xml:space="preserve"> </w:t>
      </w:r>
    </w:p>
    <w:p w14:paraId="1FE57847" w14:textId="67961EA2" w:rsidR="00ED41A6" w:rsidRDefault="007C1261" w:rsidP="00ED41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Tubos de aço galvanizado</w:t>
      </w:r>
      <w:r w:rsidR="00896738">
        <w:rPr>
          <w:rFonts w:ascii="Arial" w:hAnsi="Arial" w:cs="Arial"/>
          <w:sz w:val="24"/>
          <w:szCs w:val="24"/>
        </w:rPr>
        <w:t xml:space="preserve"> </w:t>
      </w:r>
      <w:r w:rsidR="00ED41A6">
        <w:rPr>
          <w:rFonts w:ascii="Arial" w:hAnsi="Arial" w:cs="Arial"/>
          <w:sz w:val="24"/>
          <w:szCs w:val="24"/>
        </w:rPr>
        <w:t xml:space="preserve">20x20mm, </w:t>
      </w:r>
      <w:r w:rsidR="00896738">
        <w:rPr>
          <w:rFonts w:ascii="Arial" w:hAnsi="Arial" w:cs="Arial"/>
          <w:sz w:val="24"/>
          <w:szCs w:val="24"/>
        </w:rPr>
        <w:t xml:space="preserve">chapa 18, com </w:t>
      </w:r>
      <w:r w:rsidR="00EA150E">
        <w:rPr>
          <w:rFonts w:ascii="Arial" w:hAnsi="Arial" w:cs="Arial"/>
          <w:sz w:val="24"/>
          <w:szCs w:val="24"/>
        </w:rPr>
        <w:t xml:space="preserve">fundo em </w:t>
      </w:r>
      <w:r w:rsidR="004F780C">
        <w:rPr>
          <w:rFonts w:ascii="Arial" w:hAnsi="Arial" w:cs="Arial"/>
          <w:sz w:val="24"/>
          <w:szCs w:val="24"/>
        </w:rPr>
        <w:t>zarcão</w:t>
      </w:r>
      <w:r w:rsidR="001526C4">
        <w:rPr>
          <w:rFonts w:ascii="Arial" w:hAnsi="Arial" w:cs="Arial"/>
          <w:sz w:val="24"/>
          <w:szCs w:val="24"/>
        </w:rPr>
        <w:t xml:space="preserve"> e pintura</w:t>
      </w:r>
      <w:r w:rsidR="00377953" w:rsidRPr="00377953">
        <w:rPr>
          <w:rFonts w:ascii="Arial" w:hAnsi="Arial" w:cs="Arial"/>
          <w:sz w:val="24"/>
          <w:szCs w:val="24"/>
        </w:rPr>
        <w:t xml:space="preserve"> anticorrosiva</w:t>
      </w:r>
      <w:r w:rsidR="00EE5A78">
        <w:rPr>
          <w:rFonts w:ascii="Arial" w:hAnsi="Arial" w:cs="Arial"/>
          <w:sz w:val="24"/>
          <w:szCs w:val="24"/>
        </w:rPr>
        <w:t xml:space="preserve"> de alta resistência</w:t>
      </w:r>
      <w:r w:rsidR="00377953" w:rsidRPr="00377953">
        <w:rPr>
          <w:rFonts w:ascii="Arial" w:hAnsi="Arial" w:cs="Arial"/>
          <w:sz w:val="24"/>
          <w:szCs w:val="24"/>
        </w:rPr>
        <w:t>.</w:t>
      </w:r>
    </w:p>
    <w:p w14:paraId="1EB3E660" w14:textId="2EE7093F" w:rsidR="00451CB0" w:rsidRDefault="00451CB0" w:rsidP="00ED41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Endereço: </w:t>
      </w:r>
      <w:r w:rsidRPr="00451CB0">
        <w:rPr>
          <w:rFonts w:ascii="Arial" w:hAnsi="Arial" w:cs="Arial"/>
          <w:sz w:val="24"/>
          <w:szCs w:val="24"/>
        </w:rPr>
        <w:t>Rua Castelo Branco, nº 17020, Incra - Cacoal-RO</w:t>
      </w:r>
    </w:p>
    <w:p w14:paraId="05220C04" w14:textId="4A865691" w:rsidR="00ED41A6" w:rsidRDefault="00ED41A6" w:rsidP="00ED41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de instalação:</w:t>
      </w:r>
    </w:p>
    <w:p w14:paraId="1BE439EA" w14:textId="77777777" w:rsidR="000D471B" w:rsidRDefault="000D471B" w:rsidP="00ED41A6">
      <w:pPr>
        <w:jc w:val="center"/>
        <w:rPr>
          <w:noProof/>
        </w:rPr>
      </w:pPr>
    </w:p>
    <w:p w14:paraId="128AE5E8" w14:textId="761EEFD8" w:rsidR="00C76671" w:rsidRDefault="00C76671" w:rsidP="00ED41A6">
      <w:pPr>
        <w:jc w:val="center"/>
      </w:pPr>
      <w:r>
        <w:rPr>
          <w:noProof/>
        </w:rPr>
        <w:drawing>
          <wp:inline distT="0" distB="0" distL="0" distR="0" wp14:anchorId="5CF1CF67" wp14:editId="4D9BA6D7">
            <wp:extent cx="4412740" cy="4124325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990" b="16912"/>
                    <a:stretch/>
                  </pic:blipFill>
                  <pic:spPr bwMode="auto">
                    <a:xfrm>
                      <a:off x="0" y="0"/>
                      <a:ext cx="4438826" cy="4148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44DFBB" w14:textId="627CD619" w:rsidR="00C76671" w:rsidRDefault="00C76671" w:rsidP="00ED41A6">
      <w:pPr>
        <w:jc w:val="center"/>
        <w:rPr>
          <w:b/>
          <w:bCs/>
        </w:rPr>
      </w:pPr>
    </w:p>
    <w:p w14:paraId="6A2E5AF7" w14:textId="676F40E9" w:rsidR="000D471B" w:rsidRDefault="000D471B" w:rsidP="00ED41A6">
      <w:pPr>
        <w:jc w:val="center"/>
        <w:rPr>
          <w:b/>
          <w:bCs/>
        </w:rPr>
      </w:pPr>
    </w:p>
    <w:p w14:paraId="321A19D7" w14:textId="52597BCF" w:rsidR="00947FF1" w:rsidRDefault="00947FF1" w:rsidP="00ED41A6">
      <w:pPr>
        <w:jc w:val="center"/>
        <w:rPr>
          <w:b/>
          <w:bCs/>
        </w:rPr>
      </w:pPr>
    </w:p>
    <w:p w14:paraId="4DEFA018" w14:textId="7CDDA822" w:rsidR="00947FF1" w:rsidRDefault="00947FF1" w:rsidP="00ED41A6">
      <w:pPr>
        <w:jc w:val="center"/>
        <w:rPr>
          <w:b/>
          <w:bCs/>
        </w:rPr>
      </w:pPr>
    </w:p>
    <w:p w14:paraId="5E882460" w14:textId="27E852D0" w:rsidR="00947FF1" w:rsidRDefault="00947FF1" w:rsidP="00ED41A6">
      <w:pPr>
        <w:jc w:val="center"/>
        <w:rPr>
          <w:b/>
          <w:bCs/>
        </w:rPr>
      </w:pPr>
    </w:p>
    <w:p w14:paraId="16BDCA89" w14:textId="0A0F9C80" w:rsidR="00947FF1" w:rsidRDefault="00947FF1" w:rsidP="00ED41A6">
      <w:pPr>
        <w:jc w:val="center"/>
        <w:rPr>
          <w:b/>
          <w:bCs/>
        </w:rPr>
      </w:pPr>
    </w:p>
    <w:p w14:paraId="04800B21" w14:textId="2679BD6A" w:rsidR="00ED41A6" w:rsidRPr="00ED41A6" w:rsidRDefault="00ED41A6" w:rsidP="00ED41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D41A6">
        <w:rPr>
          <w:rFonts w:ascii="Arial" w:hAnsi="Arial" w:cs="Arial"/>
          <w:b/>
          <w:bCs/>
          <w:sz w:val="24"/>
          <w:szCs w:val="24"/>
        </w:rPr>
        <w:lastRenderedPageBreak/>
        <w:t>LOTE 02 – ARIQUEMES</w:t>
      </w:r>
    </w:p>
    <w:p w14:paraId="3F3797F4" w14:textId="77777777" w:rsidR="00ED41A6" w:rsidRPr="00C76671" w:rsidRDefault="00ED41A6" w:rsidP="00ED41A6">
      <w:pPr>
        <w:rPr>
          <w:rFonts w:ascii="Arial" w:hAnsi="Arial" w:cs="Arial"/>
          <w:sz w:val="24"/>
          <w:szCs w:val="24"/>
        </w:rPr>
      </w:pPr>
      <w:r w:rsidRPr="00B91D0E">
        <w:rPr>
          <w:rFonts w:ascii="Arial" w:hAnsi="Arial" w:cs="Arial"/>
          <w:sz w:val="24"/>
          <w:szCs w:val="24"/>
        </w:rPr>
        <w:t xml:space="preserve">Cobertura de estrutura metálica, cor preto, com </w:t>
      </w:r>
      <w:proofErr w:type="spellStart"/>
      <w:r w:rsidRPr="00B91D0E">
        <w:rPr>
          <w:rFonts w:ascii="Arial" w:hAnsi="Arial" w:cs="Arial"/>
          <w:sz w:val="24"/>
          <w:szCs w:val="24"/>
        </w:rPr>
        <w:t>telhamento</w:t>
      </w:r>
      <w:proofErr w:type="spellEnd"/>
      <w:r w:rsidRPr="00B91D0E">
        <w:rPr>
          <w:rFonts w:ascii="Arial" w:hAnsi="Arial" w:cs="Arial"/>
          <w:sz w:val="24"/>
          <w:szCs w:val="24"/>
        </w:rPr>
        <w:t xml:space="preserve"> de policarbonato alveolar sistema </w:t>
      </w:r>
      <w:proofErr w:type="spellStart"/>
      <w:r w:rsidRPr="00B91D0E">
        <w:rPr>
          <w:rFonts w:ascii="Arial" w:hAnsi="Arial" w:cs="Arial"/>
          <w:sz w:val="24"/>
          <w:szCs w:val="24"/>
        </w:rPr>
        <w:t>multiclick</w:t>
      </w:r>
      <w:proofErr w:type="spellEnd"/>
      <w:r w:rsidRPr="00B91D0E">
        <w:rPr>
          <w:rFonts w:ascii="Arial" w:hAnsi="Arial" w:cs="Arial"/>
          <w:sz w:val="24"/>
          <w:szCs w:val="24"/>
        </w:rPr>
        <w:t xml:space="preserve"> 6mm, cor transparente</w:t>
      </w:r>
      <w:r>
        <w:rPr>
          <w:rFonts w:ascii="Arial" w:hAnsi="Arial" w:cs="Arial"/>
          <w:sz w:val="24"/>
          <w:szCs w:val="24"/>
        </w:rPr>
        <w:t xml:space="preserve">. Ripamento a cada 0,75 </w:t>
      </w:r>
      <w:r w:rsidRPr="00C76671">
        <w:rPr>
          <w:rFonts w:ascii="Arial" w:hAnsi="Arial" w:cs="Arial"/>
          <w:sz w:val="24"/>
          <w:szCs w:val="24"/>
        </w:rPr>
        <w:t>metros. Inclinação de 10%.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Incluso acessórios</w:t>
      </w:r>
      <w:proofErr w:type="gramEnd"/>
      <w:r>
        <w:rPr>
          <w:rFonts w:ascii="Arial" w:hAnsi="Arial" w:cs="Arial"/>
          <w:sz w:val="24"/>
          <w:szCs w:val="24"/>
        </w:rPr>
        <w:t xml:space="preserve"> de montagem.</w:t>
      </w:r>
    </w:p>
    <w:p w14:paraId="52CD3080" w14:textId="64672155" w:rsidR="00ED41A6" w:rsidRPr="00C76671" w:rsidRDefault="00ED41A6" w:rsidP="00ED41A6">
      <w:pPr>
        <w:rPr>
          <w:rFonts w:ascii="Arial" w:hAnsi="Arial" w:cs="Arial"/>
          <w:sz w:val="24"/>
          <w:szCs w:val="24"/>
        </w:rPr>
      </w:pPr>
      <w:r w:rsidRPr="00C76671">
        <w:rPr>
          <w:rFonts w:ascii="Arial" w:hAnsi="Arial" w:cs="Arial"/>
          <w:sz w:val="24"/>
          <w:szCs w:val="24"/>
        </w:rPr>
        <w:t xml:space="preserve">Dimensões: </w:t>
      </w:r>
      <w:r w:rsidR="004C76BB">
        <w:rPr>
          <w:rFonts w:ascii="Arial" w:hAnsi="Arial" w:cs="Arial"/>
          <w:sz w:val="24"/>
          <w:szCs w:val="24"/>
        </w:rPr>
        <w:t>10</w:t>
      </w:r>
      <w:r w:rsidRPr="00C76671">
        <w:rPr>
          <w:rFonts w:ascii="Arial" w:hAnsi="Arial" w:cs="Arial"/>
          <w:sz w:val="24"/>
          <w:szCs w:val="24"/>
        </w:rPr>
        <w:t>,</w:t>
      </w:r>
      <w:r w:rsidR="00E85FFC">
        <w:rPr>
          <w:rFonts w:ascii="Arial" w:hAnsi="Arial" w:cs="Arial"/>
          <w:sz w:val="24"/>
          <w:szCs w:val="24"/>
        </w:rPr>
        <w:t>5</w:t>
      </w:r>
      <w:r w:rsidRPr="00C76671">
        <w:rPr>
          <w:rFonts w:ascii="Arial" w:hAnsi="Arial" w:cs="Arial"/>
          <w:sz w:val="24"/>
          <w:szCs w:val="24"/>
        </w:rPr>
        <w:t xml:space="preserve">0 metros x </w:t>
      </w:r>
      <w:r w:rsidR="004C76BB">
        <w:rPr>
          <w:rFonts w:ascii="Arial" w:hAnsi="Arial" w:cs="Arial"/>
          <w:sz w:val="24"/>
          <w:szCs w:val="24"/>
        </w:rPr>
        <w:t>2</w:t>
      </w:r>
      <w:r w:rsidRPr="00C76671">
        <w:rPr>
          <w:rFonts w:ascii="Arial" w:hAnsi="Arial" w:cs="Arial"/>
          <w:sz w:val="24"/>
          <w:szCs w:val="24"/>
        </w:rPr>
        <w:t>,</w:t>
      </w:r>
      <w:r w:rsidR="004C76BB">
        <w:rPr>
          <w:rFonts w:ascii="Arial" w:hAnsi="Arial" w:cs="Arial"/>
          <w:sz w:val="24"/>
          <w:szCs w:val="24"/>
        </w:rPr>
        <w:t>5</w:t>
      </w:r>
      <w:r w:rsidRPr="00C76671">
        <w:rPr>
          <w:rFonts w:ascii="Arial" w:hAnsi="Arial" w:cs="Arial"/>
          <w:sz w:val="24"/>
          <w:szCs w:val="24"/>
        </w:rPr>
        <w:t>0 metros. Área = 2</w:t>
      </w:r>
      <w:r w:rsidR="0059376A">
        <w:rPr>
          <w:rFonts w:ascii="Arial" w:hAnsi="Arial" w:cs="Arial"/>
          <w:sz w:val="24"/>
          <w:szCs w:val="24"/>
        </w:rPr>
        <w:t>6</w:t>
      </w:r>
      <w:r w:rsidRPr="00C76671">
        <w:rPr>
          <w:rFonts w:ascii="Arial" w:hAnsi="Arial" w:cs="Arial"/>
          <w:sz w:val="24"/>
          <w:szCs w:val="24"/>
        </w:rPr>
        <w:t>,</w:t>
      </w:r>
      <w:r w:rsidR="0059376A">
        <w:rPr>
          <w:rFonts w:ascii="Arial" w:hAnsi="Arial" w:cs="Arial"/>
          <w:sz w:val="24"/>
          <w:szCs w:val="24"/>
        </w:rPr>
        <w:t>2</w:t>
      </w:r>
      <w:r w:rsidR="0076425C">
        <w:rPr>
          <w:rFonts w:ascii="Arial" w:hAnsi="Arial" w:cs="Arial"/>
          <w:sz w:val="24"/>
          <w:szCs w:val="24"/>
        </w:rPr>
        <w:t>5</w:t>
      </w:r>
      <w:r w:rsidRPr="00C76671">
        <w:rPr>
          <w:rFonts w:ascii="Arial" w:hAnsi="Arial" w:cs="Arial"/>
          <w:sz w:val="24"/>
          <w:szCs w:val="24"/>
        </w:rPr>
        <w:t xml:space="preserve"> m²</w:t>
      </w:r>
    </w:p>
    <w:p w14:paraId="24CA7592" w14:textId="77777777" w:rsidR="00ED41A6" w:rsidRDefault="00ED41A6" w:rsidP="00ED41A6">
      <w:pPr>
        <w:rPr>
          <w:rFonts w:ascii="Arial" w:hAnsi="Arial" w:cs="Arial"/>
          <w:sz w:val="24"/>
          <w:szCs w:val="24"/>
        </w:rPr>
      </w:pPr>
      <w:r w:rsidRPr="00C76671">
        <w:rPr>
          <w:rFonts w:ascii="Arial" w:hAnsi="Arial" w:cs="Arial"/>
          <w:sz w:val="24"/>
          <w:szCs w:val="24"/>
        </w:rPr>
        <w:t>Detalhamento</w:t>
      </w:r>
      <w:r>
        <w:rPr>
          <w:rFonts w:ascii="Arial" w:hAnsi="Arial" w:cs="Arial"/>
          <w:sz w:val="24"/>
          <w:szCs w:val="24"/>
        </w:rPr>
        <w:t xml:space="preserve"> da estrutura metálica: </w:t>
      </w:r>
    </w:p>
    <w:p w14:paraId="060D1811" w14:textId="77777777" w:rsidR="00ED41A6" w:rsidRDefault="00ED41A6" w:rsidP="00ED41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Tubos de aço galvanizado 20x20mm, chapa 18, com fundo em zarcão e pintura</w:t>
      </w:r>
      <w:r w:rsidRPr="00377953">
        <w:rPr>
          <w:rFonts w:ascii="Arial" w:hAnsi="Arial" w:cs="Arial"/>
          <w:sz w:val="24"/>
          <w:szCs w:val="24"/>
        </w:rPr>
        <w:t xml:space="preserve"> anticorrosiva</w:t>
      </w:r>
      <w:r>
        <w:rPr>
          <w:rFonts w:ascii="Arial" w:hAnsi="Arial" w:cs="Arial"/>
          <w:sz w:val="24"/>
          <w:szCs w:val="24"/>
        </w:rPr>
        <w:t xml:space="preserve"> de alta resistência</w:t>
      </w:r>
      <w:r w:rsidRPr="00377953">
        <w:rPr>
          <w:rFonts w:ascii="Arial" w:hAnsi="Arial" w:cs="Arial"/>
          <w:sz w:val="24"/>
          <w:szCs w:val="24"/>
        </w:rPr>
        <w:t>.</w:t>
      </w:r>
    </w:p>
    <w:p w14:paraId="04E7CDA3" w14:textId="683E9F70" w:rsidR="00821A79" w:rsidRDefault="00821A79" w:rsidP="006A01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Endereço: </w:t>
      </w:r>
      <w:r w:rsidR="006A01D3" w:rsidRPr="006A01D3">
        <w:rPr>
          <w:rFonts w:ascii="Arial" w:hAnsi="Arial" w:cs="Arial"/>
          <w:sz w:val="24"/>
          <w:szCs w:val="24"/>
        </w:rPr>
        <w:t>Avenida Tancredo Neves, nº 1730, Setor Institucional - Ariquemes-RO</w:t>
      </w:r>
    </w:p>
    <w:p w14:paraId="3F60F63A" w14:textId="5301BE21" w:rsidR="00ED41A6" w:rsidRDefault="00ED41A6" w:rsidP="00ED41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de instalação:</w:t>
      </w:r>
    </w:p>
    <w:p w14:paraId="569FDE63" w14:textId="1885FE08" w:rsidR="00B37C0D" w:rsidRDefault="00B37C0D" w:rsidP="000D471B">
      <w:pPr>
        <w:jc w:val="center"/>
      </w:pPr>
    </w:p>
    <w:p w14:paraId="22BE2D4D" w14:textId="52CABCE5" w:rsidR="00E44C29" w:rsidRDefault="00E44C29" w:rsidP="000D471B">
      <w:pPr>
        <w:jc w:val="center"/>
      </w:pPr>
    </w:p>
    <w:p w14:paraId="46BD7190" w14:textId="23475CC1" w:rsidR="00E44C29" w:rsidRDefault="00084873" w:rsidP="000D471B">
      <w:pPr>
        <w:jc w:val="center"/>
      </w:pPr>
      <w:r>
        <w:rPr>
          <w:noProof/>
        </w:rPr>
        <w:drawing>
          <wp:inline distT="0" distB="0" distL="0" distR="0" wp14:anchorId="03BE19AE" wp14:editId="05DC852F">
            <wp:extent cx="4914900" cy="3686175"/>
            <wp:effectExtent l="0" t="0" r="0" b="9525"/>
            <wp:docPr id="15" name="Imagem 15" descr="Casa com gramado na frente de um prédi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 descr="Casa com gramado na frente de um prédio&#10;&#10;Descrição gerada automa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5541" cy="3686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4C29" w:rsidSect="00451CB0"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C0D"/>
    <w:rsid w:val="00084873"/>
    <w:rsid w:val="000D471B"/>
    <w:rsid w:val="00116D2D"/>
    <w:rsid w:val="001526C4"/>
    <w:rsid w:val="00270052"/>
    <w:rsid w:val="00377953"/>
    <w:rsid w:val="00404893"/>
    <w:rsid w:val="00451CB0"/>
    <w:rsid w:val="004C76BB"/>
    <w:rsid w:val="004F780C"/>
    <w:rsid w:val="0050395F"/>
    <w:rsid w:val="0059376A"/>
    <w:rsid w:val="005A4177"/>
    <w:rsid w:val="0065623D"/>
    <w:rsid w:val="006A01D3"/>
    <w:rsid w:val="0076425C"/>
    <w:rsid w:val="0077702E"/>
    <w:rsid w:val="007C1261"/>
    <w:rsid w:val="00821A79"/>
    <w:rsid w:val="00853FA5"/>
    <w:rsid w:val="00896738"/>
    <w:rsid w:val="00947FF1"/>
    <w:rsid w:val="00981BE4"/>
    <w:rsid w:val="00993E6D"/>
    <w:rsid w:val="00B37C0D"/>
    <w:rsid w:val="00B91D0E"/>
    <w:rsid w:val="00C76671"/>
    <w:rsid w:val="00D71017"/>
    <w:rsid w:val="00E44C29"/>
    <w:rsid w:val="00E85FFC"/>
    <w:rsid w:val="00EA0309"/>
    <w:rsid w:val="00EA150E"/>
    <w:rsid w:val="00ED41A6"/>
    <w:rsid w:val="00EE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F27CA"/>
  <w15:chartTrackingRefBased/>
  <w15:docId w15:val="{50A9FCF3-D720-44E4-A17B-ECC2702F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7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37C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amanda.behenck</dc:creator>
  <cp:keywords/>
  <dc:description/>
  <cp:lastModifiedBy>amanda.behenck</cp:lastModifiedBy>
  <cp:revision>26</cp:revision>
  <dcterms:created xsi:type="dcterms:W3CDTF">2022-10-27T12:42:00Z</dcterms:created>
  <dcterms:modified xsi:type="dcterms:W3CDTF">2023-01-06T15:28:00Z</dcterms:modified>
</cp:coreProperties>
</file>